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0A94" w14:textId="77777777" w:rsidR="008B2B30" w:rsidRDefault="008B2B30" w:rsidP="008B2B30">
      <w:pPr>
        <w:rPr>
          <w:b/>
          <w:bCs/>
          <w:highlight w:val="lightGray"/>
        </w:rPr>
      </w:pPr>
    </w:p>
    <w:p w14:paraId="655EB19F" w14:textId="77777777" w:rsidR="008B2B30" w:rsidRPr="008B2B30" w:rsidRDefault="008B2B30" w:rsidP="008B2B30">
      <w:pPr>
        <w:rPr>
          <w:b/>
          <w:bCs/>
        </w:rPr>
      </w:pPr>
    </w:p>
    <w:p w14:paraId="7CD10324" w14:textId="77777777" w:rsidR="000D151C" w:rsidRDefault="008B2B30" w:rsidP="000D151C">
      <w:pPr>
        <w:rPr>
          <w:b/>
          <w:bCs/>
          <w:lang w:val="de-AT"/>
        </w:rPr>
      </w:pPr>
      <w:r w:rsidRPr="00741A31">
        <w:rPr>
          <w:b/>
          <w:bCs/>
          <w:lang w:val="de-AT"/>
        </w:rPr>
        <w:t xml:space="preserve">Challenge St. Pölten </w:t>
      </w:r>
      <w:r w:rsidR="001E6AC7" w:rsidRPr="00741A31">
        <w:rPr>
          <w:b/>
          <w:bCs/>
          <w:lang w:val="de-AT"/>
        </w:rPr>
        <w:t>Triathlon</w:t>
      </w:r>
      <w:r w:rsidR="00601CF0" w:rsidRPr="00741A31">
        <w:rPr>
          <w:b/>
          <w:bCs/>
          <w:lang w:val="de-AT"/>
        </w:rPr>
        <w:t xml:space="preserve"> </w:t>
      </w:r>
      <w:r w:rsidR="000D151C" w:rsidRPr="00741A31">
        <w:rPr>
          <w:b/>
          <w:bCs/>
          <w:lang w:val="de-AT"/>
        </w:rPr>
        <w:t>- f</w:t>
      </w:r>
      <w:r w:rsidR="000D151C" w:rsidRPr="00852D24">
        <w:rPr>
          <w:b/>
          <w:bCs/>
          <w:lang w:val="de-AT"/>
        </w:rPr>
        <w:t xml:space="preserve">ür </w:t>
      </w:r>
      <w:proofErr w:type="spellStart"/>
      <w:proofErr w:type="gramStart"/>
      <w:r w:rsidR="000D151C" w:rsidRPr="00852D24">
        <w:rPr>
          <w:b/>
          <w:bCs/>
          <w:lang w:val="de-AT"/>
        </w:rPr>
        <w:t>jede:n</w:t>
      </w:r>
      <w:proofErr w:type="spellEnd"/>
      <w:proofErr w:type="gramEnd"/>
      <w:r w:rsidR="000D151C" w:rsidRPr="00852D24">
        <w:rPr>
          <w:b/>
          <w:bCs/>
          <w:lang w:val="de-AT"/>
        </w:rPr>
        <w:t xml:space="preserve"> etwas dabei</w:t>
      </w:r>
    </w:p>
    <w:p w14:paraId="797268DF" w14:textId="77777777" w:rsidR="000D151C" w:rsidRDefault="000D151C" w:rsidP="000D151C">
      <w:pPr>
        <w:rPr>
          <w:b/>
          <w:bCs/>
          <w:lang w:val="de-AT"/>
        </w:rPr>
      </w:pPr>
    </w:p>
    <w:p w14:paraId="352E2953" w14:textId="77777777" w:rsidR="000D151C" w:rsidRPr="000D151C" w:rsidRDefault="000D151C" w:rsidP="000D151C">
      <w:pPr>
        <w:rPr>
          <w:lang w:val="de-AT"/>
        </w:rPr>
      </w:pPr>
    </w:p>
    <w:p w14:paraId="46F427CC" w14:textId="0F5A948A" w:rsidR="000D151C" w:rsidRPr="000D151C" w:rsidRDefault="000D151C" w:rsidP="000D151C">
      <w:pPr>
        <w:rPr>
          <w:lang w:val="de-AT"/>
        </w:rPr>
      </w:pPr>
      <w:r w:rsidRPr="000D151C">
        <w:rPr>
          <w:lang w:val="de-AT"/>
        </w:rPr>
        <w:t xml:space="preserve">Der Challenge </w:t>
      </w:r>
      <w:proofErr w:type="spellStart"/>
      <w:r w:rsidRPr="000D151C">
        <w:rPr>
          <w:lang w:val="de-AT"/>
        </w:rPr>
        <w:t>St.Pölten</w:t>
      </w:r>
      <w:proofErr w:type="spellEnd"/>
      <w:r w:rsidRPr="000D151C">
        <w:rPr>
          <w:lang w:val="de-AT"/>
        </w:rPr>
        <w:t xml:space="preserve"> Triathlon geht dieses Jahr vom </w:t>
      </w:r>
      <w:r w:rsidRPr="0026072D">
        <w:rPr>
          <w:b/>
          <w:bCs/>
          <w:lang w:val="de-AT"/>
        </w:rPr>
        <w:t xml:space="preserve">27. </w:t>
      </w:r>
      <w:r w:rsidR="0026072D" w:rsidRPr="0026072D">
        <w:rPr>
          <w:b/>
          <w:bCs/>
          <w:lang w:val="de-AT"/>
        </w:rPr>
        <w:t>b</w:t>
      </w:r>
      <w:r w:rsidRPr="0026072D">
        <w:rPr>
          <w:b/>
          <w:bCs/>
          <w:lang w:val="de-AT"/>
        </w:rPr>
        <w:t>is 29.Mai</w:t>
      </w:r>
      <w:r w:rsidRPr="000D151C">
        <w:rPr>
          <w:lang w:val="de-AT"/>
        </w:rPr>
        <w:t xml:space="preserve"> über die Bühne. </w:t>
      </w:r>
      <w:r>
        <w:rPr>
          <w:lang w:val="de-AT"/>
        </w:rPr>
        <w:t xml:space="preserve">Und wieder wird mit einem großartigen </w:t>
      </w:r>
      <w:r w:rsidRPr="0026072D">
        <w:rPr>
          <w:b/>
          <w:bCs/>
          <w:lang w:val="de-AT"/>
        </w:rPr>
        <w:t>Profistarterfeld</w:t>
      </w:r>
      <w:r>
        <w:rPr>
          <w:lang w:val="de-AT"/>
        </w:rPr>
        <w:t xml:space="preserve"> aufgefahren. Internationale Größen wie Jan Stratmann, Maurice Clavel und Lucy Buckingham (Hall) sowie heimische Stars wie Michi </w:t>
      </w:r>
      <w:proofErr w:type="spellStart"/>
      <w:r>
        <w:rPr>
          <w:lang w:val="de-AT"/>
        </w:rPr>
        <w:t>Weiss</w:t>
      </w:r>
      <w:proofErr w:type="spellEnd"/>
      <w:r>
        <w:rPr>
          <w:lang w:val="de-AT"/>
        </w:rPr>
        <w:t xml:space="preserve"> und Gabriele Obmann werden alles für die heißbegehrten Podiumsplätze geben.  </w:t>
      </w:r>
    </w:p>
    <w:p w14:paraId="1FA7A45D" w14:textId="77777777" w:rsidR="000D151C" w:rsidRDefault="000D151C" w:rsidP="000D151C">
      <w:pPr>
        <w:rPr>
          <w:lang w:val="de-AT"/>
        </w:rPr>
      </w:pPr>
    </w:p>
    <w:p w14:paraId="7D5942CC" w14:textId="0E558662" w:rsidR="000D151C" w:rsidRPr="00852D24" w:rsidRDefault="000D151C" w:rsidP="000D151C">
      <w:pPr>
        <w:rPr>
          <w:lang w:val="de-AT"/>
        </w:rPr>
      </w:pPr>
      <w:r w:rsidRPr="00852D24">
        <w:rPr>
          <w:lang w:val="de-AT"/>
        </w:rPr>
        <w:t xml:space="preserve">Beim </w:t>
      </w:r>
      <w:r w:rsidRPr="000D151C">
        <w:rPr>
          <w:b/>
          <w:bCs/>
          <w:lang w:val="de-AT"/>
        </w:rPr>
        <w:t xml:space="preserve">doppelt </w:t>
      </w:r>
      <w:r w:rsidRPr="00852D24">
        <w:rPr>
          <w:b/>
          <w:bCs/>
          <w:lang w:val="de-AT"/>
        </w:rPr>
        <w:t xml:space="preserve">prämierten Mitteldistanz-Rennen </w:t>
      </w:r>
      <w:r w:rsidRPr="00852D24">
        <w:rPr>
          <w:lang w:val="de-AT"/>
        </w:rPr>
        <w:t xml:space="preserve">absolvieren </w:t>
      </w:r>
      <w:proofErr w:type="spellStart"/>
      <w:proofErr w:type="gramStart"/>
      <w:r w:rsidRPr="00852D24">
        <w:rPr>
          <w:lang w:val="de-AT"/>
        </w:rPr>
        <w:t>Athlet:innen</w:t>
      </w:r>
      <w:proofErr w:type="spellEnd"/>
      <w:proofErr w:type="gramEnd"/>
      <w:r w:rsidRPr="00852D24">
        <w:rPr>
          <w:lang w:val="de-AT"/>
        </w:rPr>
        <w:t xml:space="preserve"> einen Kurs von 1,9km </w:t>
      </w:r>
      <w:r w:rsidR="00741A31">
        <w:rPr>
          <w:lang w:val="de-AT"/>
        </w:rPr>
        <w:t>S</w:t>
      </w:r>
      <w:r w:rsidRPr="00852D24">
        <w:rPr>
          <w:lang w:val="de-AT"/>
        </w:rPr>
        <w:t xml:space="preserve">chwimmen, 90km </w:t>
      </w:r>
      <w:r w:rsidR="00741A31">
        <w:rPr>
          <w:lang w:val="de-AT"/>
        </w:rPr>
        <w:t>R</w:t>
      </w:r>
      <w:r w:rsidRPr="00852D24">
        <w:rPr>
          <w:lang w:val="de-AT"/>
        </w:rPr>
        <w:t xml:space="preserve">adfahren und 21,1km </w:t>
      </w:r>
      <w:r w:rsidR="00741A31">
        <w:rPr>
          <w:lang w:val="de-AT"/>
        </w:rPr>
        <w:t>L</w:t>
      </w:r>
      <w:r w:rsidRPr="00852D24">
        <w:rPr>
          <w:lang w:val="de-AT"/>
        </w:rPr>
        <w:t xml:space="preserve">aufen. Das Schwimmen findet in zwei glasklaren Seen der Region statt, und das Radfahren führt durch das atemberaubende UNESCO Weltkulturerbe Wachau. Gelaufen wird entlang der Traisen und durch die barocke Altstadt von St. Pölten. </w:t>
      </w:r>
    </w:p>
    <w:p w14:paraId="64648318" w14:textId="77777777" w:rsidR="000D151C" w:rsidRPr="00741A31" w:rsidRDefault="000D151C" w:rsidP="000D151C">
      <w:pPr>
        <w:rPr>
          <w:b/>
          <w:bCs/>
          <w:lang w:val="de-AT"/>
        </w:rPr>
      </w:pPr>
    </w:p>
    <w:p w14:paraId="7F061AA3" w14:textId="0FD870BA" w:rsidR="00D058FF" w:rsidRPr="0026072D" w:rsidRDefault="000D151C" w:rsidP="000D151C">
      <w:pPr>
        <w:rPr>
          <w:b/>
          <w:bCs/>
          <w:lang w:val="de-AT"/>
        </w:rPr>
      </w:pPr>
      <w:r w:rsidRPr="0026072D">
        <w:rPr>
          <w:b/>
          <w:bCs/>
          <w:lang w:val="de-AT"/>
        </w:rPr>
        <w:t xml:space="preserve">Aber nicht nur Pros und </w:t>
      </w:r>
      <w:proofErr w:type="spellStart"/>
      <w:r w:rsidRPr="0026072D">
        <w:rPr>
          <w:b/>
          <w:bCs/>
          <w:lang w:val="de-AT"/>
        </w:rPr>
        <w:t>Vollblut-</w:t>
      </w:r>
      <w:proofErr w:type="gramStart"/>
      <w:r w:rsidRPr="0026072D">
        <w:rPr>
          <w:b/>
          <w:bCs/>
          <w:lang w:val="de-AT"/>
        </w:rPr>
        <w:t>Athlet:innen</w:t>
      </w:r>
      <w:proofErr w:type="spellEnd"/>
      <w:proofErr w:type="gramEnd"/>
      <w:r w:rsidRPr="0026072D">
        <w:rPr>
          <w:b/>
          <w:bCs/>
          <w:lang w:val="de-AT"/>
        </w:rPr>
        <w:t xml:space="preserve"> kommen hier auf ihre Rechnung</w:t>
      </w:r>
    </w:p>
    <w:p w14:paraId="2838E723" w14:textId="77777777" w:rsidR="00D058FF" w:rsidRDefault="00D058FF" w:rsidP="000D151C">
      <w:pPr>
        <w:rPr>
          <w:lang w:val="de-AT"/>
        </w:rPr>
      </w:pPr>
    </w:p>
    <w:p w14:paraId="2A07F060" w14:textId="18DDFEFB" w:rsidR="00D058FF" w:rsidRPr="00741A31" w:rsidRDefault="006C19DF" w:rsidP="000D151C">
      <w:pPr>
        <w:rPr>
          <w:lang w:val="de-AT"/>
        </w:rPr>
      </w:pPr>
      <w:r>
        <w:rPr>
          <w:lang w:val="de-AT"/>
        </w:rPr>
        <w:t xml:space="preserve">Bei dem </w:t>
      </w:r>
      <w:proofErr w:type="spellStart"/>
      <w:r w:rsidRPr="006C19DF">
        <w:rPr>
          <w:lang w:val="de-AT"/>
        </w:rPr>
        <w:t>mittlerweilen</w:t>
      </w:r>
      <w:proofErr w:type="spellEnd"/>
      <w:r w:rsidRPr="006C19DF">
        <w:rPr>
          <w:lang w:val="de-AT"/>
        </w:rPr>
        <w:t xml:space="preserve"> traditionellen </w:t>
      </w:r>
      <w:r w:rsidRPr="00741A31">
        <w:rPr>
          <w:b/>
          <w:bCs/>
          <w:lang w:val="de-AT"/>
        </w:rPr>
        <w:t xml:space="preserve">NÖ Firmen- und </w:t>
      </w:r>
      <w:proofErr w:type="spellStart"/>
      <w:r w:rsidRPr="00741A31">
        <w:rPr>
          <w:b/>
          <w:bCs/>
          <w:lang w:val="de-AT"/>
        </w:rPr>
        <w:t>Funtriathlon</w:t>
      </w:r>
      <w:proofErr w:type="spellEnd"/>
      <w:r w:rsidRPr="00741A31">
        <w:rPr>
          <w:b/>
          <w:bCs/>
          <w:lang w:val="de-AT"/>
        </w:rPr>
        <w:t xml:space="preserve"> </w:t>
      </w:r>
      <w:r w:rsidRPr="00741A31">
        <w:rPr>
          <w:lang w:val="de-AT"/>
        </w:rPr>
        <w:t xml:space="preserve">gibt es die Gelegenheit, einen Triathlon über die kürzere Distanz von 250m </w:t>
      </w:r>
      <w:r w:rsidR="00741A31">
        <w:rPr>
          <w:lang w:val="de-AT"/>
        </w:rPr>
        <w:t>S</w:t>
      </w:r>
      <w:r w:rsidRPr="00741A31">
        <w:rPr>
          <w:lang w:val="de-AT"/>
        </w:rPr>
        <w:t xml:space="preserve">chwimmen, 15km </w:t>
      </w:r>
      <w:r w:rsidR="00741A31">
        <w:rPr>
          <w:lang w:val="de-AT"/>
        </w:rPr>
        <w:t>R</w:t>
      </w:r>
      <w:r w:rsidRPr="00741A31">
        <w:rPr>
          <w:lang w:val="de-AT"/>
        </w:rPr>
        <w:t xml:space="preserve">adfahren und 3km </w:t>
      </w:r>
      <w:r w:rsidR="00741A31">
        <w:rPr>
          <w:lang w:val="de-AT"/>
        </w:rPr>
        <w:t>L</w:t>
      </w:r>
      <w:r w:rsidRPr="00741A31">
        <w:rPr>
          <w:lang w:val="de-AT"/>
        </w:rPr>
        <w:t>aufen auszu</w:t>
      </w:r>
      <w:r w:rsidR="00D058FF" w:rsidRPr="00741A31">
        <w:rPr>
          <w:lang w:val="de-AT"/>
        </w:rPr>
        <w:t>p</w:t>
      </w:r>
      <w:r w:rsidRPr="00741A31">
        <w:rPr>
          <w:lang w:val="de-AT"/>
        </w:rPr>
        <w:t xml:space="preserve">robieren oder in einer Staffel </w:t>
      </w:r>
      <w:r w:rsidR="00D058FF" w:rsidRPr="00741A31">
        <w:rPr>
          <w:lang w:val="de-AT"/>
        </w:rPr>
        <w:t xml:space="preserve">mit drei Teammitgliedern </w:t>
      </w:r>
      <w:r w:rsidRPr="00741A31">
        <w:rPr>
          <w:lang w:val="de-AT"/>
        </w:rPr>
        <w:t xml:space="preserve">zu absolvieren. Die Wertung zahlt auf die </w:t>
      </w:r>
      <w:proofErr w:type="spellStart"/>
      <w:r w:rsidRPr="00741A31">
        <w:rPr>
          <w:lang w:val="de-AT"/>
        </w:rPr>
        <w:t>Spusu</w:t>
      </w:r>
      <w:proofErr w:type="spellEnd"/>
      <w:r w:rsidRPr="00741A31">
        <w:rPr>
          <w:lang w:val="de-AT"/>
        </w:rPr>
        <w:t xml:space="preserve"> Niederösterreich-Firmenchallenge ein, die die fitteste Firma in Niederösterreich prämiert. </w:t>
      </w:r>
    </w:p>
    <w:p w14:paraId="0D9D515E" w14:textId="77777777" w:rsidR="00D058FF" w:rsidRPr="00741A31" w:rsidRDefault="00D058FF" w:rsidP="000D151C">
      <w:pPr>
        <w:rPr>
          <w:lang w:val="de-AT"/>
        </w:rPr>
      </w:pPr>
    </w:p>
    <w:p w14:paraId="6747495B" w14:textId="77777777" w:rsidR="006C19DF" w:rsidRPr="00D058FF" w:rsidRDefault="00D058FF" w:rsidP="000D151C">
      <w:pPr>
        <w:rPr>
          <w:u w:val="single"/>
          <w:lang w:val="de-AT"/>
        </w:rPr>
      </w:pPr>
      <w:r w:rsidRPr="00741A31">
        <w:rPr>
          <w:lang w:val="de-AT"/>
        </w:rPr>
        <w:t xml:space="preserve">Auch die </w:t>
      </w:r>
      <w:proofErr w:type="spellStart"/>
      <w:r w:rsidRPr="00741A31">
        <w:rPr>
          <w:b/>
          <w:bCs/>
          <w:lang w:val="de-AT"/>
        </w:rPr>
        <w:t>pewag</w:t>
      </w:r>
      <w:proofErr w:type="spellEnd"/>
      <w:r w:rsidRPr="00741A31">
        <w:rPr>
          <w:b/>
          <w:bCs/>
          <w:lang w:val="de-AT"/>
        </w:rPr>
        <w:t xml:space="preserve"> Junior Challenge</w:t>
      </w:r>
      <w:r w:rsidRPr="00741A31">
        <w:rPr>
          <w:lang w:val="de-AT"/>
        </w:rPr>
        <w:t xml:space="preserve"> ist mittlerweile ein Highlight der Challenge St. Pölten geworden. Hier können alle </w:t>
      </w:r>
      <w:r w:rsidRPr="00D058FF">
        <w:rPr>
          <w:lang w:val="de-AT"/>
        </w:rPr>
        <w:t xml:space="preserve">zukünftigen Triathleten zwischen 5 und 15 Jahren einen </w:t>
      </w:r>
      <w:proofErr w:type="spellStart"/>
      <w:r w:rsidRPr="00D058FF">
        <w:rPr>
          <w:lang w:val="de-AT"/>
        </w:rPr>
        <w:t>Aquathlon</w:t>
      </w:r>
      <w:proofErr w:type="spellEnd"/>
      <w:r w:rsidRPr="00D058FF">
        <w:rPr>
          <w:lang w:val="de-AT"/>
        </w:rPr>
        <w:t xml:space="preserve"> (schwimmen und laufen) über kurze Distanzen ausprobieren und so Triathlon-Luft schnuppern. Für alle Kinder unter 5 Jahren wird ein 300m Lauf angeboten.</w:t>
      </w:r>
      <w:r>
        <w:rPr>
          <w:lang w:val="de-AT"/>
        </w:rPr>
        <w:t xml:space="preserve"> </w:t>
      </w:r>
    </w:p>
    <w:p w14:paraId="34D60977" w14:textId="77777777" w:rsidR="006C19DF" w:rsidRDefault="006C19DF" w:rsidP="000D151C">
      <w:pPr>
        <w:rPr>
          <w:lang w:val="de-AT"/>
        </w:rPr>
      </w:pPr>
    </w:p>
    <w:p w14:paraId="1235F92B" w14:textId="77777777" w:rsidR="000D151C" w:rsidRPr="00852D24" w:rsidRDefault="000D151C" w:rsidP="000D151C">
      <w:pPr>
        <w:rPr>
          <w:b/>
          <w:bCs/>
          <w:lang w:val="de-AT"/>
        </w:rPr>
      </w:pPr>
      <w:r w:rsidRPr="00852D24">
        <w:rPr>
          <w:lang w:val="de-AT"/>
        </w:rPr>
        <w:t xml:space="preserve">Bei den Zusatz-Bewerben </w:t>
      </w:r>
      <w:r w:rsidRPr="00852D24">
        <w:rPr>
          <w:b/>
          <w:bCs/>
          <w:lang w:val="de-AT"/>
        </w:rPr>
        <w:t xml:space="preserve">Challenge </w:t>
      </w:r>
      <w:proofErr w:type="spellStart"/>
      <w:r w:rsidRPr="00852D24">
        <w:rPr>
          <w:b/>
          <w:bCs/>
          <w:lang w:val="de-AT"/>
        </w:rPr>
        <w:t>AquaBike</w:t>
      </w:r>
      <w:proofErr w:type="spellEnd"/>
      <w:r w:rsidRPr="00852D24">
        <w:rPr>
          <w:lang w:val="de-AT"/>
        </w:rPr>
        <w:t xml:space="preserve"> (ein Schwimm- und Radbewerb) und </w:t>
      </w:r>
      <w:r w:rsidRPr="00852D24">
        <w:rPr>
          <w:b/>
          <w:bCs/>
          <w:lang w:val="de-AT"/>
        </w:rPr>
        <w:t xml:space="preserve">Challenge </w:t>
      </w:r>
      <w:proofErr w:type="spellStart"/>
      <w:r w:rsidRPr="00852D24">
        <w:rPr>
          <w:b/>
          <w:bCs/>
          <w:lang w:val="de-AT"/>
        </w:rPr>
        <w:t>BikeRun</w:t>
      </w:r>
      <w:proofErr w:type="spellEnd"/>
      <w:r w:rsidRPr="00852D24">
        <w:rPr>
          <w:lang w:val="de-AT"/>
        </w:rPr>
        <w:t xml:space="preserve">  (ein Rad- und </w:t>
      </w:r>
      <w:proofErr w:type="spellStart"/>
      <w:r w:rsidRPr="00852D24">
        <w:rPr>
          <w:lang w:val="de-AT"/>
        </w:rPr>
        <w:t>Laufbewerb</w:t>
      </w:r>
      <w:proofErr w:type="spellEnd"/>
      <w:r w:rsidRPr="00852D24">
        <w:rPr>
          <w:lang w:val="de-AT"/>
        </w:rPr>
        <w:t>) haben alle die Möglichkeit, auf den preisgekrönten Strecken ihr Können zu zeigen</w:t>
      </w:r>
      <w:r w:rsidR="00D058FF">
        <w:rPr>
          <w:lang w:val="de-AT"/>
        </w:rPr>
        <w:t>, ohne alle drei Disziplinen absolvieren zu müssen</w:t>
      </w:r>
      <w:r w:rsidRPr="00852D24">
        <w:rPr>
          <w:lang w:val="de-AT"/>
        </w:rPr>
        <w:t xml:space="preserve">. Außerdem kann der gesamte Mitteldistanz-Triathlon auch als Team in einer </w:t>
      </w:r>
      <w:r w:rsidRPr="00852D24">
        <w:rPr>
          <w:b/>
          <w:bCs/>
          <w:lang w:val="de-AT"/>
        </w:rPr>
        <w:t>Staffel</w:t>
      </w:r>
      <w:r w:rsidRPr="00852D24">
        <w:rPr>
          <w:lang w:val="de-AT"/>
        </w:rPr>
        <w:t xml:space="preserve"> absolviert werden.</w:t>
      </w:r>
    </w:p>
    <w:p w14:paraId="3BA49F6B" w14:textId="77777777" w:rsidR="009850F6" w:rsidRPr="00741A31" w:rsidRDefault="009850F6" w:rsidP="00D66E3B">
      <w:pPr>
        <w:rPr>
          <w:b/>
          <w:bCs/>
          <w:lang w:val="de-AT"/>
        </w:rPr>
      </w:pPr>
    </w:p>
    <w:p w14:paraId="35849993" w14:textId="77777777" w:rsidR="000D151C" w:rsidRPr="00403CA4" w:rsidRDefault="000D151C" w:rsidP="00D66E3B">
      <w:pPr>
        <w:rPr>
          <w:i/>
          <w:iCs/>
          <w:lang w:val="de-AT"/>
        </w:rPr>
      </w:pPr>
    </w:p>
    <w:p w14:paraId="3B045DBE" w14:textId="77777777" w:rsidR="00D66E3B" w:rsidRPr="00403CA4" w:rsidRDefault="00D66E3B" w:rsidP="00D66E3B">
      <w:pPr>
        <w:rPr>
          <w:i/>
          <w:iCs/>
          <w:lang w:val="de-AT"/>
        </w:rPr>
      </w:pPr>
      <w:r w:rsidRPr="00403CA4">
        <w:rPr>
          <w:i/>
          <w:iCs/>
          <w:lang w:val="de-AT"/>
        </w:rPr>
        <w:t xml:space="preserve">Weitere Informationen unter: </w:t>
      </w:r>
      <w:hyperlink r:id="rId7" w:history="1">
        <w:r w:rsidRPr="00403CA4">
          <w:rPr>
            <w:rStyle w:val="Hyperlink"/>
            <w:i/>
            <w:iCs/>
            <w:lang w:val="de-AT"/>
          </w:rPr>
          <w:t>www.challenge-stpoelten.com</w:t>
        </w:r>
      </w:hyperlink>
      <w:r w:rsidRPr="00403CA4">
        <w:rPr>
          <w:i/>
          <w:iCs/>
          <w:lang w:val="de-AT"/>
        </w:rPr>
        <w:t xml:space="preserve"> </w:t>
      </w:r>
    </w:p>
    <w:p w14:paraId="318D047C" w14:textId="77777777" w:rsidR="00D66E3B" w:rsidRPr="00403CA4" w:rsidRDefault="00D66E3B" w:rsidP="00D66E3B">
      <w:pPr>
        <w:rPr>
          <w:i/>
          <w:iCs/>
          <w:u w:val="single"/>
          <w:lang w:val="de-AT"/>
        </w:rPr>
      </w:pPr>
      <w:r w:rsidRPr="00403CA4">
        <w:rPr>
          <w:i/>
          <w:iCs/>
          <w:lang w:val="de-AT"/>
        </w:rPr>
        <w:t>Presseanfragen an: brigitte.cummings@bestzeit.at</w:t>
      </w:r>
    </w:p>
    <w:p w14:paraId="09F1E74F" w14:textId="77777777" w:rsidR="00D66E3B" w:rsidRPr="00741A31" w:rsidRDefault="00D66E3B" w:rsidP="008B2B30">
      <w:pPr>
        <w:rPr>
          <w:i/>
          <w:iCs/>
          <w:lang w:val="de-AT"/>
        </w:rPr>
      </w:pPr>
    </w:p>
    <w:sectPr w:rsidR="00D66E3B" w:rsidRPr="00741A3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A300" w14:textId="77777777" w:rsidR="00B55DAE" w:rsidRDefault="00B55DAE" w:rsidP="006F30B4">
      <w:r>
        <w:separator/>
      </w:r>
    </w:p>
  </w:endnote>
  <w:endnote w:type="continuationSeparator" w:id="0">
    <w:p w14:paraId="7B08DFDE" w14:textId="77777777" w:rsidR="00B55DAE" w:rsidRDefault="00B55DAE" w:rsidP="006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2773960"/>
      <w:docPartObj>
        <w:docPartGallery w:val="Page Numbers (Bottom of Page)"/>
        <w:docPartUnique/>
      </w:docPartObj>
    </w:sdtPr>
    <w:sdtEndPr>
      <w:rPr>
        <w:rStyle w:val="Seitenzahl"/>
      </w:rPr>
    </w:sdtEndPr>
    <w:sdtContent>
      <w:p w14:paraId="5FFFC4E0" w14:textId="77777777" w:rsidR="00EB0141" w:rsidRDefault="00EB0141" w:rsidP="00FF67B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230BDB5" w14:textId="77777777" w:rsidR="006F30B4" w:rsidRDefault="006F30B4" w:rsidP="00EB01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50950294"/>
      <w:docPartObj>
        <w:docPartGallery w:val="Page Numbers (Bottom of Page)"/>
        <w:docPartUnique/>
      </w:docPartObj>
    </w:sdtPr>
    <w:sdtEndPr>
      <w:rPr>
        <w:rStyle w:val="Seitenzahl"/>
        <w:sz w:val="18"/>
        <w:szCs w:val="18"/>
      </w:rPr>
    </w:sdtEndPr>
    <w:sdtContent>
      <w:p w14:paraId="128883A3" w14:textId="77777777" w:rsidR="00EB0141" w:rsidRPr="00EB0141" w:rsidRDefault="00EB0141" w:rsidP="00FF67BF">
        <w:pPr>
          <w:pStyle w:val="Fuzeile"/>
          <w:framePr w:wrap="none" w:vAnchor="text" w:hAnchor="margin" w:xAlign="right" w:y="1"/>
          <w:rPr>
            <w:rStyle w:val="Seitenzahl"/>
            <w:sz w:val="18"/>
            <w:szCs w:val="18"/>
          </w:rPr>
        </w:pPr>
        <w:r w:rsidRPr="00EB0141">
          <w:rPr>
            <w:rStyle w:val="Seitenzahl"/>
            <w:sz w:val="18"/>
            <w:szCs w:val="18"/>
          </w:rPr>
          <w:fldChar w:fldCharType="begin"/>
        </w:r>
        <w:r w:rsidRPr="00EB0141">
          <w:rPr>
            <w:rStyle w:val="Seitenzahl"/>
            <w:sz w:val="18"/>
            <w:szCs w:val="18"/>
          </w:rPr>
          <w:instrText xml:space="preserve"> PAGE </w:instrText>
        </w:r>
        <w:r w:rsidRPr="00EB0141">
          <w:rPr>
            <w:rStyle w:val="Seitenzahl"/>
            <w:sz w:val="18"/>
            <w:szCs w:val="18"/>
          </w:rPr>
          <w:fldChar w:fldCharType="separate"/>
        </w:r>
        <w:r w:rsidRPr="00EB0141">
          <w:rPr>
            <w:rStyle w:val="Seitenzahl"/>
            <w:noProof/>
            <w:sz w:val="18"/>
            <w:szCs w:val="18"/>
          </w:rPr>
          <w:t>1</w:t>
        </w:r>
        <w:r w:rsidRPr="00EB0141">
          <w:rPr>
            <w:rStyle w:val="Seitenzahl"/>
            <w:sz w:val="18"/>
            <w:szCs w:val="18"/>
          </w:rPr>
          <w:fldChar w:fldCharType="end"/>
        </w:r>
      </w:p>
    </w:sdtContent>
  </w:sdt>
  <w:p w14:paraId="1A2EB213" w14:textId="77777777" w:rsidR="006F30B4" w:rsidRPr="00EB0141" w:rsidRDefault="00EB0141" w:rsidP="00EB0141">
    <w:pPr>
      <w:pStyle w:val="Fuzeile"/>
      <w:ind w:right="360"/>
      <w:rPr>
        <w:sz w:val="18"/>
        <w:szCs w:val="18"/>
      </w:rPr>
    </w:pPr>
    <w:r w:rsidRPr="00EB0141">
      <w:rPr>
        <w:noProof/>
        <w:sz w:val="18"/>
        <w:szCs w:val="18"/>
      </w:rPr>
      <w:drawing>
        <wp:inline distT="0" distB="0" distL="0" distR="0" wp14:anchorId="7EDA65E2" wp14:editId="1B837CF3">
          <wp:extent cx="1279507" cy="4200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88" cy="433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94B4" w14:textId="77777777" w:rsidR="00B55DAE" w:rsidRDefault="00B55DAE" w:rsidP="006F30B4">
      <w:r>
        <w:separator/>
      </w:r>
    </w:p>
  </w:footnote>
  <w:footnote w:type="continuationSeparator" w:id="0">
    <w:p w14:paraId="0D171B63" w14:textId="77777777" w:rsidR="00B55DAE" w:rsidRDefault="00B55DAE" w:rsidP="006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590" w14:textId="77777777" w:rsidR="006F30B4" w:rsidRDefault="006F30B4" w:rsidP="006F30B4">
    <w:pPr>
      <w:pStyle w:val="Kopfzeile"/>
      <w:jc w:val="right"/>
    </w:pPr>
    <w:r>
      <w:rPr>
        <w:noProof/>
      </w:rPr>
      <w:drawing>
        <wp:inline distT="0" distB="0" distL="0" distR="0" wp14:anchorId="14209ADA" wp14:editId="41E16487">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09F"/>
    <w:multiLevelType w:val="hybridMultilevel"/>
    <w:tmpl w:val="17C8D370"/>
    <w:lvl w:ilvl="0" w:tplc="DCB241A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22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D"/>
    <w:rsid w:val="000D151C"/>
    <w:rsid w:val="00186315"/>
    <w:rsid w:val="001D71B5"/>
    <w:rsid w:val="001E6AC7"/>
    <w:rsid w:val="00214E0E"/>
    <w:rsid w:val="0026072D"/>
    <w:rsid w:val="002F2BC5"/>
    <w:rsid w:val="00366C22"/>
    <w:rsid w:val="003740A8"/>
    <w:rsid w:val="004001CA"/>
    <w:rsid w:val="00403CA4"/>
    <w:rsid w:val="00511EBB"/>
    <w:rsid w:val="00520543"/>
    <w:rsid w:val="00574A54"/>
    <w:rsid w:val="005A6529"/>
    <w:rsid w:val="005E40BD"/>
    <w:rsid w:val="005F4F52"/>
    <w:rsid w:val="00601CF0"/>
    <w:rsid w:val="00663C75"/>
    <w:rsid w:val="006C19DF"/>
    <w:rsid w:val="006D0377"/>
    <w:rsid w:val="006F30B4"/>
    <w:rsid w:val="00735DD7"/>
    <w:rsid w:val="00741A31"/>
    <w:rsid w:val="007A232F"/>
    <w:rsid w:val="007B6D1E"/>
    <w:rsid w:val="007E0DEC"/>
    <w:rsid w:val="00855E37"/>
    <w:rsid w:val="008B2B30"/>
    <w:rsid w:val="009850F6"/>
    <w:rsid w:val="009A25DD"/>
    <w:rsid w:val="00A560E6"/>
    <w:rsid w:val="00B16CF4"/>
    <w:rsid w:val="00B52ADC"/>
    <w:rsid w:val="00B55DAE"/>
    <w:rsid w:val="00C25601"/>
    <w:rsid w:val="00CB54F6"/>
    <w:rsid w:val="00D058FF"/>
    <w:rsid w:val="00D22EF2"/>
    <w:rsid w:val="00D66E3B"/>
    <w:rsid w:val="00E661B3"/>
    <w:rsid w:val="00EB0141"/>
    <w:rsid w:val="00EE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0FA4"/>
  <w15:chartTrackingRefBased/>
  <w15:docId w15:val="{374E21D9-E466-984C-B510-5150D05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5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0543"/>
    <w:pPr>
      <w:ind w:left="720"/>
      <w:contextualSpacing/>
    </w:pPr>
  </w:style>
  <w:style w:type="character" w:styleId="Hyperlink">
    <w:name w:val="Hyperlink"/>
    <w:basedOn w:val="Absatz-Standardschriftart"/>
    <w:uiPriority w:val="99"/>
    <w:unhideWhenUsed/>
    <w:rsid w:val="006F30B4"/>
    <w:rPr>
      <w:color w:val="0000FF"/>
      <w:u w:val="single"/>
    </w:rPr>
  </w:style>
  <w:style w:type="paragraph" w:styleId="Kopfzeile">
    <w:name w:val="header"/>
    <w:basedOn w:val="Standard"/>
    <w:link w:val="KopfzeileZchn"/>
    <w:uiPriority w:val="99"/>
    <w:unhideWhenUsed/>
    <w:rsid w:val="006F30B4"/>
    <w:pPr>
      <w:tabs>
        <w:tab w:val="center" w:pos="4513"/>
        <w:tab w:val="right" w:pos="9026"/>
      </w:tabs>
    </w:pPr>
  </w:style>
  <w:style w:type="character" w:customStyle="1" w:styleId="KopfzeileZchn">
    <w:name w:val="Kopfzeile Zchn"/>
    <w:basedOn w:val="Absatz-Standardschriftart"/>
    <w:link w:val="Kopfzeile"/>
    <w:uiPriority w:val="99"/>
    <w:rsid w:val="006F30B4"/>
  </w:style>
  <w:style w:type="paragraph" w:styleId="Fuzeile">
    <w:name w:val="footer"/>
    <w:basedOn w:val="Standard"/>
    <w:link w:val="FuzeileZchn"/>
    <w:uiPriority w:val="99"/>
    <w:unhideWhenUsed/>
    <w:rsid w:val="006F30B4"/>
    <w:pPr>
      <w:tabs>
        <w:tab w:val="center" w:pos="4513"/>
        <w:tab w:val="right" w:pos="9026"/>
      </w:tabs>
    </w:pPr>
  </w:style>
  <w:style w:type="character" w:customStyle="1" w:styleId="FuzeileZchn">
    <w:name w:val="Fußzeile Zchn"/>
    <w:basedOn w:val="Absatz-Standardschriftart"/>
    <w:link w:val="Fuzeile"/>
    <w:uiPriority w:val="99"/>
    <w:rsid w:val="006F30B4"/>
  </w:style>
  <w:style w:type="character" w:styleId="Seitenzahl">
    <w:name w:val="page number"/>
    <w:basedOn w:val="Absatz-Standardschriftart"/>
    <w:uiPriority w:val="99"/>
    <w:semiHidden/>
    <w:unhideWhenUsed/>
    <w:rsid w:val="00EB0141"/>
  </w:style>
  <w:style w:type="character" w:styleId="NichtaufgelsteErwhnung">
    <w:name w:val="Unresolved Mention"/>
    <w:basedOn w:val="Absatz-Standardschriftart"/>
    <w:uiPriority w:val="99"/>
    <w:semiHidden/>
    <w:unhideWhenUsed/>
    <w:rsid w:val="00B1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385">
      <w:bodyDiv w:val="1"/>
      <w:marLeft w:val="0"/>
      <w:marRight w:val="0"/>
      <w:marTop w:val="0"/>
      <w:marBottom w:val="0"/>
      <w:divBdr>
        <w:top w:val="none" w:sz="0" w:space="0" w:color="auto"/>
        <w:left w:val="none" w:sz="0" w:space="0" w:color="auto"/>
        <w:bottom w:val="none" w:sz="0" w:space="0" w:color="auto"/>
        <w:right w:val="none" w:sz="0" w:space="0" w:color="auto"/>
      </w:divBdr>
    </w:div>
    <w:div w:id="621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llenge-stpoel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gitte/Library/Mobile%20Documents/com~apple~CloudDocs/Challenge%20St%20Po&#776;lten%20Bestzeit/Challenge/PK%20und%20PA/Pressemappe%20PK%202022/PM_ChStP22_Sideevents_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PM_ChStP22_Sideevents_v0.1.dotx</Template>
  <TotalTime>0</TotalTime>
  <Pages>1</Pages>
  <Words>285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Schwarz</cp:lastModifiedBy>
  <cp:revision>2</cp:revision>
  <dcterms:created xsi:type="dcterms:W3CDTF">2022-04-21T13:02:00Z</dcterms:created>
  <dcterms:modified xsi:type="dcterms:W3CDTF">2022-04-21T15:27:00Z</dcterms:modified>
</cp:coreProperties>
</file>